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585" w:dyaOrig="3077">
          <v:rect xmlns:o="urn:schemas-microsoft-com:office:office" xmlns:v="urn:schemas-microsoft-com:vml" id="rectole0000000000" style="width:429.250000pt;height:15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KFSD-AM 1450 KHz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Escondido, California (San Diego area)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 Religious (Catholic)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"Your San Diego forecast.  I'm....."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No "staff" or "Nowcast".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"The weather was brought to you by the law offices of LiMandri and Jonna, serving San Diego at limandri.com!"</w:t>
        <w:br/>
        <w:t xml:space="preserve">(pronounced Lee-Man-Dree and John-uh)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stereo - over bed)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JP2_Bed.wav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KFSDAM.wav, KFSDPM.wav, KFSDEVE.wav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KFSD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Exactly 30 seconds in length.  Dry track 26 seconds, begin at 3 second mark.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www.jp2radio.com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https://ssl-2.stream.miriamtech.net/jp2radio/jp2radio.mp3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3-day.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August 1,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ssl-2.stream.miriamtech.net/jp2radio/jp2radio.mp3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www.jp2radio.com/" Id="docRId2" Type="http://schemas.openxmlformats.org/officeDocument/2006/relationships/hyperlink" /><Relationship Target="numbering.xml" Id="docRId4" Type="http://schemas.openxmlformats.org/officeDocument/2006/relationships/numbering" /></Relationships>
</file>